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EFBF1" w14:textId="77777777" w:rsidR="002418C1" w:rsidRDefault="002418C1" w:rsidP="002418C1">
      <w:pPr>
        <w:spacing w:after="0" w:line="240" w:lineRule="auto"/>
        <w:ind w:left="7080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Załącznik Nr 3</w:t>
      </w:r>
    </w:p>
    <w:p w14:paraId="6C14215E" w14:textId="77777777" w:rsidR="002418C1" w:rsidRDefault="002418C1" w:rsidP="002418C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do Zapytania ofertowego na świadczenie usług schronienia </w:t>
      </w:r>
    </w:p>
    <w:p w14:paraId="5B5104AA" w14:textId="013922A7" w:rsidR="002418C1" w:rsidRDefault="002418C1" w:rsidP="002418C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dla osób bezdomnych, których ostatnim miejscem </w:t>
      </w:r>
    </w:p>
    <w:p w14:paraId="4E2CCECA" w14:textId="77777777" w:rsidR="002418C1" w:rsidRDefault="002418C1" w:rsidP="002418C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zameldowania jest Gmina Wojaszówka</w:t>
      </w:r>
    </w:p>
    <w:p w14:paraId="2805FDD7" w14:textId="77777777" w:rsidR="002418C1" w:rsidRDefault="002418C1" w:rsidP="002418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E7EE83" w14:textId="77777777" w:rsidR="002418C1" w:rsidRDefault="002418C1" w:rsidP="002418C1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UMOWY</w:t>
      </w:r>
    </w:p>
    <w:p w14:paraId="44B5BD0E" w14:textId="77777777" w:rsidR="002418C1" w:rsidRDefault="002418C1" w:rsidP="002418C1">
      <w:r>
        <w:rPr>
          <w:rFonts w:ascii="Times New Roman" w:hAnsi="Times New Roman" w:cs="Times New Roman"/>
          <w:sz w:val="21"/>
          <w:szCs w:val="21"/>
        </w:rPr>
        <w:t>Zawarta w dniu, …………………………  w ……………….. pomiędzy:</w:t>
      </w:r>
    </w:p>
    <w:p w14:paraId="39322A32" w14:textId="77777777" w:rsidR="009D6976" w:rsidRDefault="002418C1" w:rsidP="002418C1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1"/>
          <w:szCs w:val="21"/>
          <w:lang w:eastAsia="ar-SA"/>
        </w:rPr>
      </w:pPr>
      <w:r>
        <w:rPr>
          <w:rFonts w:ascii="Times New Roman" w:hAnsi="Times New Roman" w:cs="Times New Roman"/>
          <w:b/>
          <w:sz w:val="21"/>
          <w:szCs w:val="21"/>
          <w:lang w:eastAsia="ar-SA"/>
        </w:rPr>
        <w:t xml:space="preserve">Gminą Wojaszówka </w:t>
      </w:r>
      <w:r>
        <w:rPr>
          <w:rFonts w:ascii="Times New Roman" w:hAnsi="Times New Roman" w:cs="Times New Roman"/>
          <w:sz w:val="21"/>
          <w:szCs w:val="21"/>
          <w:lang w:eastAsia="ar-SA"/>
        </w:rPr>
        <w:t>reprezentow</w:t>
      </w:r>
      <w:r w:rsidR="00314A01">
        <w:rPr>
          <w:rFonts w:ascii="Times New Roman" w:hAnsi="Times New Roman" w:cs="Times New Roman"/>
          <w:sz w:val="21"/>
          <w:szCs w:val="21"/>
          <w:lang w:eastAsia="ar-SA"/>
        </w:rPr>
        <w:t xml:space="preserve">aną </w:t>
      </w:r>
      <w:r>
        <w:rPr>
          <w:rFonts w:ascii="Times New Roman" w:hAnsi="Times New Roman" w:cs="Times New Roman"/>
          <w:sz w:val="21"/>
          <w:szCs w:val="21"/>
          <w:lang w:eastAsia="ar-SA"/>
        </w:rPr>
        <w:t xml:space="preserve"> przez  </w:t>
      </w:r>
      <w:r w:rsidR="009D6976">
        <w:rPr>
          <w:rFonts w:ascii="Times New Roman" w:hAnsi="Times New Roman" w:cs="Times New Roman"/>
          <w:sz w:val="21"/>
          <w:szCs w:val="21"/>
          <w:lang w:eastAsia="ar-SA"/>
        </w:rPr>
        <w:t>………………………………</w:t>
      </w:r>
    </w:p>
    <w:p w14:paraId="0B229509" w14:textId="0859B86D" w:rsidR="002418C1" w:rsidRDefault="002418C1" w:rsidP="002418C1">
      <w:pPr>
        <w:suppressAutoHyphens/>
        <w:spacing w:after="120" w:line="240" w:lineRule="auto"/>
        <w:jc w:val="both"/>
      </w:pPr>
      <w:r>
        <w:rPr>
          <w:rFonts w:ascii="Times New Roman" w:hAnsi="Times New Roman" w:cs="Times New Roman"/>
          <w:sz w:val="21"/>
          <w:szCs w:val="21"/>
        </w:rPr>
        <w:t>zwan</w:t>
      </w:r>
      <w:r w:rsidR="009D6976">
        <w:rPr>
          <w:rFonts w:ascii="Times New Roman" w:hAnsi="Times New Roman" w:cs="Times New Roman"/>
          <w:sz w:val="21"/>
          <w:szCs w:val="21"/>
        </w:rPr>
        <w:t>ą</w:t>
      </w:r>
      <w:r>
        <w:rPr>
          <w:rFonts w:ascii="Times New Roman" w:hAnsi="Times New Roman" w:cs="Times New Roman"/>
          <w:sz w:val="21"/>
          <w:szCs w:val="21"/>
        </w:rPr>
        <w:t xml:space="preserve"> w treści umowy  „Zamawiającym”</w:t>
      </w:r>
    </w:p>
    <w:p w14:paraId="48BC30AB" w14:textId="77777777" w:rsidR="002418C1" w:rsidRDefault="002418C1" w:rsidP="002418C1">
      <w:pPr>
        <w:suppressAutoHyphens/>
        <w:spacing w:after="120" w:line="240" w:lineRule="auto"/>
        <w:jc w:val="both"/>
      </w:pPr>
      <w:r>
        <w:rPr>
          <w:rFonts w:ascii="Times New Roman" w:hAnsi="Times New Roman" w:cs="Times New Roman"/>
          <w:sz w:val="21"/>
          <w:szCs w:val="21"/>
        </w:rPr>
        <w:t>a</w:t>
      </w:r>
    </w:p>
    <w:p w14:paraId="76A3E503" w14:textId="77777777" w:rsidR="002418C1" w:rsidRDefault="002418C1" w:rsidP="002418C1">
      <w:pPr>
        <w:suppressAutoHyphens/>
        <w:spacing w:after="2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…………………………………………………………………………………………………………………………………………………………………………………………………………………………………....zwanym w treści umowy „Wykonawcą”</w:t>
      </w:r>
    </w:p>
    <w:p w14:paraId="08959C94" w14:textId="5084044D" w:rsidR="002418C1" w:rsidRPr="009D6976" w:rsidRDefault="002418C1" w:rsidP="002418C1">
      <w:pPr>
        <w:spacing w:after="2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Do niniejszej umowy nie stosuje się Prawa zamówień publicznych na podstawie </w:t>
      </w:r>
      <w:bookmarkStart w:id="0" w:name="_Hlk152829093"/>
      <w:r w:rsidR="00FC7D92" w:rsidRPr="009D6976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 xml:space="preserve">art. 2 ust.1 pkt 1 ustawy z dnia 11 września 2019 r. </w:t>
      </w:r>
      <w:bookmarkEnd w:id="0"/>
      <w:r w:rsidR="00FC7D92" w:rsidRPr="009D6976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>Prawo zamówień publicznych (tj. Dz. U. 202</w:t>
      </w:r>
      <w:r w:rsidR="00FD6BAF" w:rsidRPr="009D6976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>4</w:t>
      </w:r>
      <w:r w:rsidR="00FC7D92" w:rsidRPr="009D6976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 xml:space="preserve"> poz. 1</w:t>
      </w:r>
      <w:r w:rsidR="00FD6BAF" w:rsidRPr="009D6976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>320</w:t>
      </w:r>
      <w:r w:rsidR="00FC7D92" w:rsidRPr="009D6976">
        <w:rPr>
          <w:rFonts w:ascii="Times New Roman" w:eastAsia="Times New Roman" w:hAnsi="Times New Roman" w:cs="Times New Roman"/>
          <w:color w:val="333333"/>
          <w:sz w:val="21"/>
          <w:szCs w:val="21"/>
          <w:lang w:eastAsia="pl-PL"/>
        </w:rPr>
        <w:t xml:space="preserve"> ze zm. ) </w:t>
      </w:r>
    </w:p>
    <w:p w14:paraId="6EA4903C" w14:textId="77777777" w:rsidR="002418C1" w:rsidRDefault="002418C1" w:rsidP="002418C1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1</w:t>
      </w:r>
    </w:p>
    <w:p w14:paraId="3A3E5006" w14:textId="4B12849D" w:rsidR="002418C1" w:rsidRDefault="002418C1" w:rsidP="002418C1">
      <w:pPr>
        <w:jc w:val="both"/>
      </w:pPr>
      <w:r>
        <w:rPr>
          <w:rFonts w:ascii="Times New Roman" w:hAnsi="Times New Roman" w:cs="Times New Roman"/>
          <w:sz w:val="21"/>
          <w:szCs w:val="21"/>
        </w:rPr>
        <w:t>Przedmiotem zawartej umowy jest świadczenie przez Wykonawcę usług w postaci zapewnienia schronienia w schronisku dla osób bezdomnych, których ostatnim miejscem zameldowania jest Gmina Wojaszówka oraz  zapewnienie im niezbędnych usług  w placówce spełniającej minimalne standardy podstawowych usług oraz minimalne standardy obiektów, w których mieszczą się schroniska dla osób bezdomnych zgodnie z obowiązującymi przepisami prawa.</w:t>
      </w:r>
    </w:p>
    <w:p w14:paraId="0390C455" w14:textId="77777777" w:rsidR="002418C1" w:rsidRDefault="002418C1" w:rsidP="002418C1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2</w:t>
      </w:r>
    </w:p>
    <w:p w14:paraId="63C8B5A9" w14:textId="20A88EF9" w:rsidR="002418C1" w:rsidRDefault="002418C1" w:rsidP="002418C1">
      <w:pPr>
        <w:pStyle w:val="Akapitzlist"/>
        <w:numPr>
          <w:ilvl w:val="0"/>
          <w:numId w:val="1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Wykonawca zapewnia miejsce dla osób bezdomnych w postaci usług określonych w § 1 i § 6, dla osób skierowanych przez Gminny  Ośrodek Pomocy Społecznej w Wojaszówce pod warunkiem dysponowania wolnymi miejscami.</w:t>
      </w:r>
    </w:p>
    <w:p w14:paraId="25EE0ADC" w14:textId="698D9DFC" w:rsidR="002418C1" w:rsidRDefault="002418C1" w:rsidP="002418C1">
      <w:pPr>
        <w:pStyle w:val="Akapitzlist"/>
        <w:numPr>
          <w:ilvl w:val="0"/>
          <w:numId w:val="1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Umieszczenie osoby bezdomnej w  schronisku dla osób bezdomnych  odbywa się na podstawie decyzji administracyjnej, wydanej przez Kierownika Gminnego Ośrodka Pomocy Społecznej w Wojaszówce.</w:t>
      </w:r>
    </w:p>
    <w:p w14:paraId="38235411" w14:textId="77777777" w:rsidR="002418C1" w:rsidRDefault="002418C1" w:rsidP="002418C1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3</w:t>
      </w:r>
    </w:p>
    <w:p w14:paraId="3E5CE838" w14:textId="77777777" w:rsidR="002418C1" w:rsidRDefault="002418C1" w:rsidP="002418C1">
      <w:r>
        <w:rPr>
          <w:rFonts w:ascii="Times New Roman" w:hAnsi="Times New Roman" w:cs="Times New Roman"/>
          <w:sz w:val="21"/>
          <w:szCs w:val="21"/>
        </w:rPr>
        <w:t xml:space="preserve">Strony ustalają następujące zasady odpłatności za pobyt w schronisku: </w:t>
      </w:r>
    </w:p>
    <w:p w14:paraId="0D45703B" w14:textId="77777777" w:rsidR="002418C1" w:rsidRDefault="002418C1" w:rsidP="002418C1">
      <w:pPr>
        <w:pStyle w:val="Akapitzlist"/>
        <w:numPr>
          <w:ilvl w:val="0"/>
          <w:numId w:val="2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W przypadku osoby nie posiadającej dochodu, koszty pobytu i wyżywienia pokrywa w całości Gmina Wojaszówka.</w:t>
      </w:r>
    </w:p>
    <w:p w14:paraId="3BEF50A4" w14:textId="2F1B39AB" w:rsidR="002418C1" w:rsidRDefault="002418C1" w:rsidP="002418C1">
      <w:pPr>
        <w:pStyle w:val="Akapitzlist"/>
        <w:numPr>
          <w:ilvl w:val="0"/>
          <w:numId w:val="2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W przypadku osoby posiadającej dochód, będzie ona wnosić miesięczną opłatę określoną w decyzji administracyjnej przyznającej pomoc w formie tymczasowego schronienia w schronisku dla osób bezdomnych.</w:t>
      </w:r>
    </w:p>
    <w:p w14:paraId="66F568CF" w14:textId="77777777" w:rsidR="002418C1" w:rsidRDefault="002418C1" w:rsidP="002418C1">
      <w:pPr>
        <w:pStyle w:val="Akapitzlist"/>
        <w:numPr>
          <w:ilvl w:val="0"/>
          <w:numId w:val="2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Odpłatność i jej wysokość bądź brak odpłatności osób bezdomnych za usługi określone w § 1, określa indywidualna decyzja administracyjna  wydana przez Kierownika Gminnego Ośrodka Pomocy Społecznej w Wojaszówce.</w:t>
      </w:r>
    </w:p>
    <w:p w14:paraId="6FC2C71B" w14:textId="77777777" w:rsidR="002418C1" w:rsidRDefault="002418C1" w:rsidP="002418C1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1E5D44F5" w14:textId="77777777" w:rsidR="002418C1" w:rsidRDefault="002418C1" w:rsidP="002418C1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4</w:t>
      </w:r>
    </w:p>
    <w:p w14:paraId="7B2B1F13" w14:textId="77777777" w:rsidR="002418C1" w:rsidRDefault="002418C1" w:rsidP="002418C1">
      <w:pPr>
        <w:pStyle w:val="Akapitzlist"/>
        <w:numPr>
          <w:ilvl w:val="0"/>
          <w:numId w:val="3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lastRenderedPageBreak/>
        <w:t xml:space="preserve">Strony zgodnie ustalają wysokość kosztów dobowego pobytu 1 osoby bezdomnej następująco: </w:t>
      </w:r>
    </w:p>
    <w:p w14:paraId="40542552" w14:textId="77777777" w:rsidR="002418C1" w:rsidRDefault="002418C1" w:rsidP="002418C1">
      <w:pPr>
        <w:pStyle w:val="Akapitzlist"/>
        <w:numPr>
          <w:ilvl w:val="1"/>
          <w:numId w:val="3"/>
        </w:numPr>
        <w:ind w:left="811" w:hanging="357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1 dzień świadczonej usługi tj. ogólny koszt stałych wydatków rzeczowych i osobowych z wyżywieniem wynosi ………… słownie ( ……………………………………) </w:t>
      </w:r>
    </w:p>
    <w:p w14:paraId="772899B8" w14:textId="77777777" w:rsidR="002418C1" w:rsidRDefault="002418C1" w:rsidP="002418C1">
      <w:pPr>
        <w:pStyle w:val="Akapitzlist"/>
        <w:numPr>
          <w:ilvl w:val="0"/>
          <w:numId w:val="3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Zamawiający zobowiązuje się do pokrywania kosztów pobytu osób skierowanych wyłącznie na czas rzeczywistego przebywania w placówce. </w:t>
      </w:r>
    </w:p>
    <w:p w14:paraId="6B9E2D5D" w14:textId="77777777" w:rsidR="002418C1" w:rsidRDefault="002418C1" w:rsidP="002418C1">
      <w:pPr>
        <w:pStyle w:val="Akapitzlist"/>
        <w:numPr>
          <w:ilvl w:val="0"/>
          <w:numId w:val="3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Podstawą rozliczenia finansowego będzie nota księgowa wraz z załączonym zestawieniem imiennym obejmującym ilość osób skierowanych i ilość dni pobytu. Notę księgową wraz z rozliczeniem za miesiąc poprzedni należy przedłożyć do 10 dnia następnego miesiąca. </w:t>
      </w:r>
    </w:p>
    <w:p w14:paraId="2E3F3D00" w14:textId="77777777" w:rsidR="002418C1" w:rsidRDefault="002418C1" w:rsidP="002418C1">
      <w:pPr>
        <w:pStyle w:val="Akapitzlist"/>
        <w:numPr>
          <w:ilvl w:val="0"/>
          <w:numId w:val="3"/>
        </w:numPr>
        <w:ind w:left="470" w:hanging="357"/>
        <w:jc w:val="both"/>
      </w:pPr>
      <w:r>
        <w:rPr>
          <w:rFonts w:ascii="Times New Roman" w:hAnsi="Times New Roman" w:cs="Times New Roman"/>
          <w:sz w:val="21"/>
          <w:szCs w:val="21"/>
        </w:rPr>
        <w:t>Zamawiający zobowiązuje się do przekazywania na konto wykonawcy należnej kwoty za miesiąc poprzedni w terminie 14 dni od dnia otrzymania noty księgowej.</w:t>
      </w:r>
    </w:p>
    <w:p w14:paraId="4B13F859" w14:textId="77777777" w:rsidR="002418C1" w:rsidRDefault="002418C1" w:rsidP="002418C1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5</w:t>
      </w:r>
    </w:p>
    <w:p w14:paraId="582B55E2" w14:textId="77777777" w:rsidR="002418C1" w:rsidRDefault="002418C1" w:rsidP="002418C1">
      <w:r>
        <w:rPr>
          <w:rFonts w:ascii="Times New Roman" w:hAnsi="Times New Roman" w:cs="Times New Roman"/>
          <w:sz w:val="21"/>
          <w:szCs w:val="21"/>
        </w:rPr>
        <w:t xml:space="preserve">Zamawiający zastrzega sobie prawo do bieżącego sprawowania nadzoru na realizacją niniejszej umowy przez upoważnionego do tego pracownika GOPS w Wojaszówce, a w szczególności do: </w:t>
      </w:r>
    </w:p>
    <w:p w14:paraId="118A99FE" w14:textId="77777777" w:rsidR="002418C1" w:rsidRDefault="002418C1" w:rsidP="002418C1">
      <w:pPr>
        <w:pStyle w:val="Akapitzlist"/>
        <w:numPr>
          <w:ilvl w:val="0"/>
          <w:numId w:val="4"/>
        </w:numPr>
      </w:pPr>
      <w:r>
        <w:rPr>
          <w:rFonts w:ascii="Times New Roman" w:hAnsi="Times New Roman" w:cs="Times New Roman"/>
          <w:sz w:val="21"/>
          <w:szCs w:val="21"/>
        </w:rPr>
        <w:t xml:space="preserve">kontroli dokumentacji przebywających w placówce osób bezdomnych, </w:t>
      </w:r>
    </w:p>
    <w:p w14:paraId="0D42656A" w14:textId="77777777" w:rsidR="002418C1" w:rsidRDefault="002418C1" w:rsidP="002418C1">
      <w:pPr>
        <w:pStyle w:val="Akapitzlist"/>
        <w:numPr>
          <w:ilvl w:val="0"/>
          <w:numId w:val="4"/>
        </w:numPr>
      </w:pPr>
      <w:r>
        <w:rPr>
          <w:rFonts w:ascii="Times New Roman" w:hAnsi="Times New Roman" w:cs="Times New Roman"/>
          <w:sz w:val="21"/>
          <w:szCs w:val="21"/>
        </w:rPr>
        <w:t xml:space="preserve">kontroli warunków socjalno – bytowych osób bezdomnych, </w:t>
      </w:r>
    </w:p>
    <w:p w14:paraId="47395991" w14:textId="77777777" w:rsidR="002418C1" w:rsidRDefault="002418C1" w:rsidP="002418C1">
      <w:pPr>
        <w:pStyle w:val="Akapitzlist"/>
        <w:numPr>
          <w:ilvl w:val="0"/>
          <w:numId w:val="4"/>
        </w:numPr>
      </w:pPr>
      <w:r>
        <w:rPr>
          <w:rFonts w:ascii="Times New Roman" w:hAnsi="Times New Roman" w:cs="Times New Roman"/>
          <w:sz w:val="21"/>
          <w:szCs w:val="21"/>
        </w:rPr>
        <w:t xml:space="preserve">merytorycznej kontroli prowadzonej pracy socjalnej z bezdomnymi </w:t>
      </w:r>
    </w:p>
    <w:p w14:paraId="7E2DE324" w14:textId="77777777" w:rsidR="002418C1" w:rsidRDefault="002418C1" w:rsidP="002418C1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6</w:t>
      </w:r>
    </w:p>
    <w:p w14:paraId="416FE99E" w14:textId="77777777" w:rsidR="002418C1" w:rsidRDefault="002418C1" w:rsidP="002418C1">
      <w:r>
        <w:rPr>
          <w:rFonts w:ascii="Times New Roman" w:hAnsi="Times New Roman" w:cs="Times New Roman"/>
          <w:sz w:val="21"/>
          <w:szCs w:val="21"/>
        </w:rPr>
        <w:t>W ramach niniejszej umowy Wykonawca zobowiązuje się do zapewnienia następujących usług:</w:t>
      </w:r>
    </w:p>
    <w:p w14:paraId="7D6230E1" w14:textId="77777777" w:rsidR="002418C1" w:rsidRDefault="002418C1" w:rsidP="002418C1">
      <w:pPr>
        <w:shd w:val="clear" w:color="auto" w:fill="FFFFFF"/>
        <w:spacing w:after="0"/>
        <w:ind w:left="705" w:hanging="345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 xml:space="preserve">1.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>całodobowe schronienie z zapewnieniem własnego łóżka i pościeli (materac, poduszka, kołdra lub koc i poszwy oraz prześcieradło) oraz stałego dostępu do WC i łazienki z ciepłą i zimną wodą,</w:t>
      </w:r>
    </w:p>
    <w:p w14:paraId="3AFA29D0" w14:textId="77777777" w:rsidR="002418C1" w:rsidRDefault="002418C1" w:rsidP="002418C1">
      <w:pPr>
        <w:shd w:val="clear" w:color="auto" w:fill="FFFFFF"/>
        <w:spacing w:after="0"/>
        <w:ind w:firstLine="360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 xml:space="preserve">2.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>wyżywienie w formie trzech posiłków dziennie w tym jednego gorącego,</w:t>
      </w:r>
    </w:p>
    <w:p w14:paraId="2A22F6FE" w14:textId="77777777" w:rsidR="002418C1" w:rsidRDefault="002418C1" w:rsidP="002418C1">
      <w:pPr>
        <w:shd w:val="clear" w:color="auto" w:fill="FFFFFF"/>
        <w:spacing w:after="0"/>
        <w:ind w:left="360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 xml:space="preserve">3.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ab/>
        <w:t>środków czystości i higieny osobistej, a w razie potrzeby środków do odwszawiania,</w:t>
      </w:r>
    </w:p>
    <w:p w14:paraId="1A6A2D5E" w14:textId="77777777" w:rsidR="002418C1" w:rsidRDefault="002418C1" w:rsidP="002418C1">
      <w:pPr>
        <w:pStyle w:val="Akapitzlist"/>
        <w:numPr>
          <w:ilvl w:val="0"/>
          <w:numId w:val="4"/>
        </w:numPr>
        <w:shd w:val="clear" w:color="auto" w:fill="FFFFFF"/>
        <w:spacing w:after="0" w:line="317" w:lineRule="atLeast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>niezbędnego ubrania odpowiedniego do pory roku,</w:t>
      </w:r>
    </w:p>
    <w:p w14:paraId="765B2060" w14:textId="77777777" w:rsidR="002418C1" w:rsidRDefault="002418C1" w:rsidP="002418C1">
      <w:pPr>
        <w:pStyle w:val="Akapitzlist"/>
        <w:numPr>
          <w:ilvl w:val="0"/>
          <w:numId w:val="4"/>
        </w:numPr>
        <w:shd w:val="clear" w:color="auto" w:fill="FFFFFF"/>
        <w:spacing w:after="0" w:line="317" w:lineRule="atLeast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>pomocy w sprawach formalno – prawnych w tym: wyrobienie dowodu osobistego, rejestracja w urzędzie pracy, zgłoszenie do ubezpieczenia zdrowotnego, ustalenie stopnia niepełnosprawności itp.-zgodnie z kompetencjami i zasobami ludzkimi,</w:t>
      </w:r>
    </w:p>
    <w:p w14:paraId="20F5E9AE" w14:textId="77777777" w:rsidR="002418C1" w:rsidRDefault="002418C1" w:rsidP="002418C1">
      <w:pPr>
        <w:pStyle w:val="Akapitzlist"/>
        <w:numPr>
          <w:ilvl w:val="0"/>
          <w:numId w:val="4"/>
        </w:numPr>
        <w:shd w:val="clear" w:color="auto" w:fill="FFFFFF"/>
        <w:spacing w:after="0" w:line="317" w:lineRule="atLeast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>zapewnienia podstawowych lekarstw dostępnych bez recepty i środków opatrunkowych oraz dostępu do lekarza pierwszego kontaktu,</w:t>
      </w:r>
    </w:p>
    <w:p w14:paraId="151273C8" w14:textId="77777777" w:rsidR="002418C1" w:rsidRDefault="002418C1" w:rsidP="002418C1">
      <w:pPr>
        <w:pStyle w:val="Akapitzlist"/>
        <w:numPr>
          <w:ilvl w:val="0"/>
          <w:numId w:val="4"/>
        </w:numPr>
        <w:shd w:val="clear" w:color="auto" w:fill="FFFFFF"/>
        <w:spacing w:after="0" w:line="317" w:lineRule="atLeast"/>
        <w:jc w:val="both"/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  <w:t>prowadzenie pracy socjalnej i zajęć aktywizujących,</w:t>
      </w:r>
    </w:p>
    <w:p w14:paraId="7FF082A3" w14:textId="77777777" w:rsidR="002418C1" w:rsidRDefault="002418C1" w:rsidP="002418C1">
      <w:pPr>
        <w:pStyle w:val="Akapitzlist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pisemnego informowania zamawiającego o wydaleniu z placówki z podaniem przyczyny w terminie 4 dni od dnia zdarzenia. </w:t>
      </w:r>
    </w:p>
    <w:p w14:paraId="48D0B641" w14:textId="77777777" w:rsidR="002418C1" w:rsidRDefault="002418C1" w:rsidP="002418C1">
      <w:pPr>
        <w:jc w:val="center"/>
      </w:pPr>
      <w:r>
        <w:rPr>
          <w:rFonts w:ascii="Times New Roman" w:hAnsi="Times New Roman" w:cs="Times New Roman"/>
          <w:sz w:val="21"/>
          <w:szCs w:val="21"/>
        </w:rPr>
        <w:t>§ 7</w:t>
      </w:r>
    </w:p>
    <w:p w14:paraId="09ECAC04" w14:textId="77777777" w:rsidR="002418C1" w:rsidRDefault="002418C1" w:rsidP="002418C1">
      <w:pPr>
        <w:pStyle w:val="Akapitzlist"/>
        <w:ind w:left="0"/>
      </w:pPr>
      <w:r>
        <w:rPr>
          <w:rFonts w:ascii="Times New Roman" w:hAnsi="Times New Roman" w:cs="Times New Roman"/>
          <w:sz w:val="21"/>
          <w:szCs w:val="21"/>
        </w:rPr>
        <w:t>Umowa zostaje zawarta na okres od  …………………. roku do ……………………… roku.</w:t>
      </w:r>
    </w:p>
    <w:p w14:paraId="578FC51B" w14:textId="77777777" w:rsidR="002418C1" w:rsidRDefault="002418C1" w:rsidP="002418C1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41898ABB" w14:textId="77777777" w:rsidR="002418C1" w:rsidRDefault="002418C1" w:rsidP="002418C1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549BED51" w14:textId="77777777" w:rsidR="002418C1" w:rsidRDefault="002418C1" w:rsidP="002418C1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7CEC1DE7" w14:textId="77777777" w:rsidR="002418C1" w:rsidRDefault="002418C1" w:rsidP="002418C1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09443330" w14:textId="77777777" w:rsidR="002418C1" w:rsidRDefault="002418C1" w:rsidP="002418C1">
      <w:pPr>
        <w:jc w:val="center"/>
        <w:rPr>
          <w:rFonts w:ascii="Times New Roman" w:hAnsi="Times New Roman" w:cs="Times New Roman"/>
          <w:sz w:val="21"/>
          <w:szCs w:val="21"/>
        </w:rPr>
      </w:pPr>
    </w:p>
    <w:p w14:paraId="186C6D1D" w14:textId="77777777" w:rsidR="002418C1" w:rsidRDefault="002418C1" w:rsidP="002418C1">
      <w:pPr>
        <w:jc w:val="center"/>
      </w:pPr>
      <w:r>
        <w:rPr>
          <w:rFonts w:ascii="Times New Roman" w:hAnsi="Times New Roman" w:cs="Times New Roman"/>
          <w:sz w:val="21"/>
          <w:szCs w:val="21"/>
        </w:rPr>
        <w:lastRenderedPageBreak/>
        <w:t>§ 8</w:t>
      </w:r>
    </w:p>
    <w:p w14:paraId="12A2BF9D" w14:textId="77777777" w:rsidR="002418C1" w:rsidRDefault="002418C1" w:rsidP="002418C1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1. Umowę można rozwiązać za 1 miesięcznym okresem wypowiedzenia lub za porozumieniem stron. </w:t>
      </w:r>
    </w:p>
    <w:p w14:paraId="089DA7DB" w14:textId="77777777" w:rsidR="002418C1" w:rsidRDefault="002418C1" w:rsidP="002418C1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>2. Wszystkie zmiany treści umowy wymagają formy pisemnej w postaci aneksu.</w:t>
      </w:r>
    </w:p>
    <w:p w14:paraId="233D2A6B" w14:textId="77777777" w:rsidR="002418C1" w:rsidRDefault="002418C1" w:rsidP="002418C1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>3. Wszelkie sprawy nieuregulowane niniejszą umową podlegają przepisom ustawy o pomocy społecznej.</w:t>
      </w:r>
    </w:p>
    <w:p w14:paraId="7C9104A3" w14:textId="77777777" w:rsidR="002418C1" w:rsidRDefault="002418C1" w:rsidP="002418C1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>4. Wszelkie spory podlegają rozpatrzeniu przez sąd właściwy dla składającego wniosek.</w:t>
      </w:r>
    </w:p>
    <w:p w14:paraId="626BE324" w14:textId="77777777" w:rsidR="002418C1" w:rsidRDefault="002418C1" w:rsidP="002418C1">
      <w:pPr>
        <w:pStyle w:val="Akapitzlist"/>
        <w:ind w:left="0"/>
        <w:jc w:val="both"/>
      </w:pPr>
      <w:r>
        <w:rPr>
          <w:rFonts w:ascii="Times New Roman" w:hAnsi="Times New Roman" w:cs="Times New Roman"/>
          <w:sz w:val="21"/>
          <w:szCs w:val="21"/>
        </w:rPr>
        <w:t xml:space="preserve">5. Umowę sporządzono w dwóch jednobrzmiących egzemplarzach, po jednym dla każdej ze stron. </w:t>
      </w:r>
    </w:p>
    <w:p w14:paraId="5FF5B4B7" w14:textId="77777777" w:rsidR="002418C1" w:rsidRDefault="002418C1" w:rsidP="002418C1">
      <w:pPr>
        <w:rPr>
          <w:rFonts w:ascii="Times New Roman" w:hAnsi="Times New Roman" w:cs="Times New Roman"/>
          <w:sz w:val="21"/>
          <w:szCs w:val="21"/>
        </w:rPr>
      </w:pPr>
    </w:p>
    <w:p w14:paraId="7022CC1C" w14:textId="77777777" w:rsidR="002418C1" w:rsidRDefault="002418C1" w:rsidP="002418C1">
      <w:pPr>
        <w:spacing w:after="0"/>
        <w:ind w:firstLine="709"/>
        <w:rPr>
          <w:rFonts w:ascii="Times New Roman" w:hAnsi="Times New Roman" w:cs="Times New Roman"/>
          <w:sz w:val="21"/>
          <w:szCs w:val="21"/>
        </w:rPr>
      </w:pPr>
    </w:p>
    <w:p w14:paraId="01FD4324" w14:textId="77777777" w:rsidR="002418C1" w:rsidRDefault="002418C1" w:rsidP="002418C1">
      <w:pPr>
        <w:spacing w:after="0"/>
        <w:ind w:firstLine="709"/>
        <w:rPr>
          <w:rFonts w:ascii="Times New Roman" w:hAnsi="Times New Roman" w:cs="Times New Roman"/>
          <w:sz w:val="21"/>
          <w:szCs w:val="21"/>
        </w:rPr>
      </w:pPr>
    </w:p>
    <w:p w14:paraId="6C055E05" w14:textId="77777777" w:rsidR="002418C1" w:rsidRDefault="002418C1" w:rsidP="002418C1">
      <w:pPr>
        <w:spacing w:after="0"/>
        <w:ind w:firstLine="709"/>
        <w:rPr>
          <w:rFonts w:ascii="Times New Roman" w:hAnsi="Times New Roman" w:cs="Times New Roman"/>
          <w:sz w:val="21"/>
          <w:szCs w:val="21"/>
        </w:rPr>
      </w:pPr>
    </w:p>
    <w:p w14:paraId="24F4CA86" w14:textId="77777777" w:rsidR="002418C1" w:rsidRDefault="002418C1" w:rsidP="002418C1">
      <w:pPr>
        <w:spacing w:after="0"/>
        <w:ind w:firstLine="709"/>
      </w:pPr>
      <w:r>
        <w:rPr>
          <w:rFonts w:ascii="Times New Roman" w:hAnsi="Times New Roman" w:cs="Times New Roman"/>
          <w:sz w:val="21"/>
          <w:szCs w:val="21"/>
        </w:rPr>
        <w:t>…………………………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…………………………………..…..</w:t>
      </w:r>
    </w:p>
    <w:p w14:paraId="5E0A4607" w14:textId="77777777" w:rsidR="002418C1" w:rsidRDefault="002418C1" w:rsidP="002418C1">
      <w:pPr>
        <w:spacing w:after="0"/>
        <w:ind w:firstLine="709"/>
      </w:pPr>
      <w:r>
        <w:rPr>
          <w:rFonts w:ascii="Times New Roman" w:hAnsi="Times New Roman" w:cs="Times New Roman"/>
          <w:sz w:val="21"/>
          <w:szCs w:val="21"/>
        </w:rPr>
        <w:t xml:space="preserve">       ZAMAWIAJĄCY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     WYKONAWCA</w:t>
      </w:r>
    </w:p>
    <w:p w14:paraId="4B2D6218" w14:textId="77777777" w:rsidR="002418C1" w:rsidRDefault="002418C1" w:rsidP="002418C1"/>
    <w:p w14:paraId="27190D9C" w14:textId="77777777" w:rsidR="002418C1" w:rsidRDefault="002418C1" w:rsidP="002418C1"/>
    <w:p w14:paraId="072BD9D0" w14:textId="77777777" w:rsidR="002418C1" w:rsidRDefault="002418C1" w:rsidP="002418C1"/>
    <w:p w14:paraId="384FC69F" w14:textId="77777777" w:rsidR="002418C1" w:rsidRDefault="002418C1" w:rsidP="002418C1"/>
    <w:p w14:paraId="6783953B" w14:textId="77777777" w:rsidR="002418C1" w:rsidRDefault="002418C1" w:rsidP="002418C1"/>
    <w:p w14:paraId="3E00DF9C" w14:textId="77777777" w:rsidR="002418C1" w:rsidRDefault="002418C1" w:rsidP="002418C1"/>
    <w:p w14:paraId="428F4215" w14:textId="77777777" w:rsidR="002418C1" w:rsidRDefault="002418C1" w:rsidP="002418C1"/>
    <w:p w14:paraId="0CE6F460" w14:textId="77777777" w:rsidR="002418C1" w:rsidRDefault="002418C1" w:rsidP="002418C1"/>
    <w:p w14:paraId="1339CB10" w14:textId="77777777" w:rsidR="002418C1" w:rsidRDefault="002418C1" w:rsidP="002418C1">
      <w:pPr>
        <w:spacing w:after="0"/>
        <w:sectPr w:rsidR="002418C1">
          <w:pgSz w:w="11906" w:h="16838"/>
          <w:pgMar w:top="1417" w:right="1417" w:bottom="1417" w:left="1417" w:header="0" w:footer="0" w:gutter="0"/>
          <w:cols w:space="708"/>
          <w:formProt w:val="0"/>
        </w:sectPr>
      </w:pPr>
    </w:p>
    <w:p w14:paraId="2B2FE387" w14:textId="77777777" w:rsidR="002418C1" w:rsidRDefault="002418C1" w:rsidP="002418C1"/>
    <w:p w14:paraId="23CDA693" w14:textId="77777777" w:rsidR="008262F8" w:rsidRDefault="008262F8"/>
    <w:sectPr w:rsidR="00826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E1DB2"/>
    <w:multiLevelType w:val="multilevel"/>
    <w:tmpl w:val="B400D45C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abstractNum w:abstractNumId="1" w15:restartNumberingAfterBreak="0">
    <w:nsid w:val="11397B79"/>
    <w:multiLevelType w:val="multilevel"/>
    <w:tmpl w:val="34340A92"/>
    <w:lvl w:ilvl="0">
      <w:start w:val="1"/>
      <w:numFmt w:val="decimal"/>
      <w:lvlText w:val="%1."/>
      <w:lvlJc w:val="left"/>
      <w:pPr>
        <w:ind w:left="405" w:firstLine="0"/>
      </w:pPr>
    </w:lvl>
    <w:lvl w:ilvl="1">
      <w:start w:val="1"/>
      <w:numFmt w:val="lowerLetter"/>
      <w:lvlText w:val="%2)"/>
      <w:lvlJc w:val="left"/>
      <w:pPr>
        <w:ind w:left="1125" w:firstLine="0"/>
      </w:pPr>
    </w:lvl>
    <w:lvl w:ilvl="2">
      <w:start w:val="1"/>
      <w:numFmt w:val="lowerRoman"/>
      <w:lvlText w:val="%3."/>
      <w:lvlJc w:val="right"/>
      <w:pPr>
        <w:ind w:left="1845" w:firstLine="0"/>
      </w:pPr>
    </w:lvl>
    <w:lvl w:ilvl="3">
      <w:start w:val="1"/>
      <w:numFmt w:val="decimal"/>
      <w:lvlText w:val="%4."/>
      <w:lvlJc w:val="left"/>
      <w:pPr>
        <w:ind w:left="2565" w:firstLine="0"/>
      </w:pPr>
    </w:lvl>
    <w:lvl w:ilvl="4">
      <w:start w:val="1"/>
      <w:numFmt w:val="lowerLetter"/>
      <w:lvlText w:val="%5."/>
      <w:lvlJc w:val="left"/>
      <w:pPr>
        <w:ind w:left="3285" w:firstLine="0"/>
      </w:pPr>
    </w:lvl>
    <w:lvl w:ilvl="5">
      <w:start w:val="1"/>
      <w:numFmt w:val="lowerRoman"/>
      <w:lvlText w:val="%6."/>
      <w:lvlJc w:val="right"/>
      <w:pPr>
        <w:ind w:left="4005" w:firstLine="0"/>
      </w:pPr>
    </w:lvl>
    <w:lvl w:ilvl="6">
      <w:start w:val="1"/>
      <w:numFmt w:val="decimal"/>
      <w:lvlText w:val="%7."/>
      <w:lvlJc w:val="left"/>
      <w:pPr>
        <w:ind w:left="4725" w:firstLine="0"/>
      </w:pPr>
    </w:lvl>
    <w:lvl w:ilvl="7">
      <w:start w:val="1"/>
      <w:numFmt w:val="lowerLetter"/>
      <w:lvlText w:val="%8."/>
      <w:lvlJc w:val="left"/>
      <w:pPr>
        <w:ind w:left="5445" w:firstLine="0"/>
      </w:pPr>
    </w:lvl>
    <w:lvl w:ilvl="8">
      <w:start w:val="1"/>
      <w:numFmt w:val="lowerRoman"/>
      <w:lvlText w:val="%9."/>
      <w:lvlJc w:val="right"/>
      <w:pPr>
        <w:ind w:left="6165" w:firstLine="0"/>
      </w:pPr>
    </w:lvl>
  </w:abstractNum>
  <w:abstractNum w:abstractNumId="2" w15:restartNumberingAfterBreak="0">
    <w:nsid w:val="31302BFA"/>
    <w:multiLevelType w:val="multilevel"/>
    <w:tmpl w:val="A2B47DC2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abstractNum w:abstractNumId="3" w15:restartNumberingAfterBreak="0">
    <w:nsid w:val="7570096E"/>
    <w:multiLevelType w:val="multilevel"/>
    <w:tmpl w:val="D6C6E4D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righ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righ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right"/>
      <w:pPr>
        <w:ind w:left="6480" w:firstLine="0"/>
      </w:pPr>
    </w:lvl>
  </w:abstractNum>
  <w:num w:numId="1" w16cid:durableId="225383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6178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99070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4468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DEA"/>
    <w:rsid w:val="000156B7"/>
    <w:rsid w:val="00022A6E"/>
    <w:rsid w:val="00022D69"/>
    <w:rsid w:val="00023A96"/>
    <w:rsid w:val="0002410D"/>
    <w:rsid w:val="00027C03"/>
    <w:rsid w:val="000372FB"/>
    <w:rsid w:val="000448F8"/>
    <w:rsid w:val="00055B33"/>
    <w:rsid w:val="00055F00"/>
    <w:rsid w:val="00061C41"/>
    <w:rsid w:val="00063601"/>
    <w:rsid w:val="00064C83"/>
    <w:rsid w:val="00067C4F"/>
    <w:rsid w:val="00070442"/>
    <w:rsid w:val="0008491B"/>
    <w:rsid w:val="00097581"/>
    <w:rsid w:val="000A5F39"/>
    <w:rsid w:val="000B4541"/>
    <w:rsid w:val="000C7B28"/>
    <w:rsid w:val="000D0AC1"/>
    <w:rsid w:val="000D27F3"/>
    <w:rsid w:val="000E791A"/>
    <w:rsid w:val="000F5397"/>
    <w:rsid w:val="00107957"/>
    <w:rsid w:val="001352B1"/>
    <w:rsid w:val="0014430D"/>
    <w:rsid w:val="00152152"/>
    <w:rsid w:val="0015324C"/>
    <w:rsid w:val="001655D4"/>
    <w:rsid w:val="0017241E"/>
    <w:rsid w:val="00193351"/>
    <w:rsid w:val="001B49D2"/>
    <w:rsid w:val="001E295D"/>
    <w:rsid w:val="001E6D31"/>
    <w:rsid w:val="001F6315"/>
    <w:rsid w:val="0023128A"/>
    <w:rsid w:val="002418C1"/>
    <w:rsid w:val="0025637B"/>
    <w:rsid w:val="002607A9"/>
    <w:rsid w:val="00276B49"/>
    <w:rsid w:val="00280066"/>
    <w:rsid w:val="00283BE1"/>
    <w:rsid w:val="00296598"/>
    <w:rsid w:val="002A2193"/>
    <w:rsid w:val="002B655E"/>
    <w:rsid w:val="002B6584"/>
    <w:rsid w:val="002C07DD"/>
    <w:rsid w:val="002D7C42"/>
    <w:rsid w:val="002D7D8B"/>
    <w:rsid w:val="002E2498"/>
    <w:rsid w:val="002E2FEE"/>
    <w:rsid w:val="002E6682"/>
    <w:rsid w:val="002F54DB"/>
    <w:rsid w:val="00300413"/>
    <w:rsid w:val="00302E99"/>
    <w:rsid w:val="00304D0B"/>
    <w:rsid w:val="00312415"/>
    <w:rsid w:val="00314A01"/>
    <w:rsid w:val="003308CC"/>
    <w:rsid w:val="00333CC2"/>
    <w:rsid w:val="00334D0F"/>
    <w:rsid w:val="003435BB"/>
    <w:rsid w:val="00345A92"/>
    <w:rsid w:val="00356209"/>
    <w:rsid w:val="00357775"/>
    <w:rsid w:val="00363B48"/>
    <w:rsid w:val="00382F2C"/>
    <w:rsid w:val="00383390"/>
    <w:rsid w:val="003911BB"/>
    <w:rsid w:val="003B7925"/>
    <w:rsid w:val="003C53A2"/>
    <w:rsid w:val="003D03F2"/>
    <w:rsid w:val="003D5D2F"/>
    <w:rsid w:val="003E2D4C"/>
    <w:rsid w:val="00402A7D"/>
    <w:rsid w:val="004058DD"/>
    <w:rsid w:val="004061A6"/>
    <w:rsid w:val="0041559F"/>
    <w:rsid w:val="00434B17"/>
    <w:rsid w:val="0044051A"/>
    <w:rsid w:val="004512EC"/>
    <w:rsid w:val="00452447"/>
    <w:rsid w:val="00452916"/>
    <w:rsid w:val="00452EBD"/>
    <w:rsid w:val="0047321A"/>
    <w:rsid w:val="00475461"/>
    <w:rsid w:val="004A1FDD"/>
    <w:rsid w:val="004B5A47"/>
    <w:rsid w:val="004C0217"/>
    <w:rsid w:val="004C333D"/>
    <w:rsid w:val="004E710B"/>
    <w:rsid w:val="004E7F98"/>
    <w:rsid w:val="00503053"/>
    <w:rsid w:val="005131AA"/>
    <w:rsid w:val="00520B3B"/>
    <w:rsid w:val="00534F37"/>
    <w:rsid w:val="00541E5A"/>
    <w:rsid w:val="00552040"/>
    <w:rsid w:val="005529F8"/>
    <w:rsid w:val="00577240"/>
    <w:rsid w:val="005975D6"/>
    <w:rsid w:val="005B00E8"/>
    <w:rsid w:val="005C0140"/>
    <w:rsid w:val="005C5136"/>
    <w:rsid w:val="005D70E5"/>
    <w:rsid w:val="006067DF"/>
    <w:rsid w:val="0061555E"/>
    <w:rsid w:val="00621B1F"/>
    <w:rsid w:val="00625348"/>
    <w:rsid w:val="00626415"/>
    <w:rsid w:val="00630F09"/>
    <w:rsid w:val="0063253A"/>
    <w:rsid w:val="00645005"/>
    <w:rsid w:val="006450E0"/>
    <w:rsid w:val="00653484"/>
    <w:rsid w:val="00664BAE"/>
    <w:rsid w:val="00697DF7"/>
    <w:rsid w:val="006A12CF"/>
    <w:rsid w:val="006C072C"/>
    <w:rsid w:val="006C0B3F"/>
    <w:rsid w:val="006D7459"/>
    <w:rsid w:val="006E68D8"/>
    <w:rsid w:val="006F27A5"/>
    <w:rsid w:val="006F532B"/>
    <w:rsid w:val="006F603D"/>
    <w:rsid w:val="00717279"/>
    <w:rsid w:val="00730D9C"/>
    <w:rsid w:val="00730F3A"/>
    <w:rsid w:val="007368B1"/>
    <w:rsid w:val="00736EE5"/>
    <w:rsid w:val="00737E2A"/>
    <w:rsid w:val="007608B0"/>
    <w:rsid w:val="00762E0A"/>
    <w:rsid w:val="007731F2"/>
    <w:rsid w:val="00773893"/>
    <w:rsid w:val="0078362D"/>
    <w:rsid w:val="00784D57"/>
    <w:rsid w:val="007935D5"/>
    <w:rsid w:val="0079523E"/>
    <w:rsid w:val="007A4105"/>
    <w:rsid w:val="007B6DEA"/>
    <w:rsid w:val="007C5B7A"/>
    <w:rsid w:val="007E02AE"/>
    <w:rsid w:val="007F0750"/>
    <w:rsid w:val="007F3C4E"/>
    <w:rsid w:val="007F6FF9"/>
    <w:rsid w:val="0081485B"/>
    <w:rsid w:val="008170D9"/>
    <w:rsid w:val="008262F8"/>
    <w:rsid w:val="008464C9"/>
    <w:rsid w:val="008505DB"/>
    <w:rsid w:val="00857966"/>
    <w:rsid w:val="008741E1"/>
    <w:rsid w:val="00881E90"/>
    <w:rsid w:val="00885B2A"/>
    <w:rsid w:val="008B3D58"/>
    <w:rsid w:val="008B6DDC"/>
    <w:rsid w:val="008C1CA4"/>
    <w:rsid w:val="0090020A"/>
    <w:rsid w:val="00911E08"/>
    <w:rsid w:val="009124A7"/>
    <w:rsid w:val="00931025"/>
    <w:rsid w:val="009332E8"/>
    <w:rsid w:val="00955FD9"/>
    <w:rsid w:val="00956E4C"/>
    <w:rsid w:val="009750DC"/>
    <w:rsid w:val="00990C77"/>
    <w:rsid w:val="00997270"/>
    <w:rsid w:val="009977E7"/>
    <w:rsid w:val="009A0E26"/>
    <w:rsid w:val="009A5836"/>
    <w:rsid w:val="009B2816"/>
    <w:rsid w:val="009B4E85"/>
    <w:rsid w:val="009D017D"/>
    <w:rsid w:val="009D6976"/>
    <w:rsid w:val="00A04491"/>
    <w:rsid w:val="00A05FBF"/>
    <w:rsid w:val="00A1061E"/>
    <w:rsid w:val="00A21C50"/>
    <w:rsid w:val="00A30595"/>
    <w:rsid w:val="00A45CCE"/>
    <w:rsid w:val="00A54D17"/>
    <w:rsid w:val="00A74584"/>
    <w:rsid w:val="00A972A2"/>
    <w:rsid w:val="00AB5506"/>
    <w:rsid w:val="00AD44E9"/>
    <w:rsid w:val="00B07220"/>
    <w:rsid w:val="00B141FF"/>
    <w:rsid w:val="00B47B52"/>
    <w:rsid w:val="00B52BBF"/>
    <w:rsid w:val="00B56F4E"/>
    <w:rsid w:val="00B85DAE"/>
    <w:rsid w:val="00B90021"/>
    <w:rsid w:val="00B93C56"/>
    <w:rsid w:val="00B96B22"/>
    <w:rsid w:val="00BA0924"/>
    <w:rsid w:val="00BA2DC4"/>
    <w:rsid w:val="00BA6930"/>
    <w:rsid w:val="00BB3A27"/>
    <w:rsid w:val="00BC6B73"/>
    <w:rsid w:val="00BD7C98"/>
    <w:rsid w:val="00C254DB"/>
    <w:rsid w:val="00C3303E"/>
    <w:rsid w:val="00C35197"/>
    <w:rsid w:val="00C35BB5"/>
    <w:rsid w:val="00C5735C"/>
    <w:rsid w:val="00CB2E3B"/>
    <w:rsid w:val="00CB4356"/>
    <w:rsid w:val="00CD07EA"/>
    <w:rsid w:val="00CD316F"/>
    <w:rsid w:val="00CD36CB"/>
    <w:rsid w:val="00CE21B6"/>
    <w:rsid w:val="00D2189D"/>
    <w:rsid w:val="00D2309C"/>
    <w:rsid w:val="00D35DC9"/>
    <w:rsid w:val="00D36610"/>
    <w:rsid w:val="00D45493"/>
    <w:rsid w:val="00D744F6"/>
    <w:rsid w:val="00D81922"/>
    <w:rsid w:val="00D83B9B"/>
    <w:rsid w:val="00D9065A"/>
    <w:rsid w:val="00D9637C"/>
    <w:rsid w:val="00DA0DC4"/>
    <w:rsid w:val="00DA40F7"/>
    <w:rsid w:val="00DA4BA9"/>
    <w:rsid w:val="00DB17CB"/>
    <w:rsid w:val="00DD2F41"/>
    <w:rsid w:val="00E025F2"/>
    <w:rsid w:val="00E042FA"/>
    <w:rsid w:val="00E16651"/>
    <w:rsid w:val="00E53C8E"/>
    <w:rsid w:val="00E54A35"/>
    <w:rsid w:val="00E63EAF"/>
    <w:rsid w:val="00E86670"/>
    <w:rsid w:val="00E923B4"/>
    <w:rsid w:val="00EB1A4A"/>
    <w:rsid w:val="00EC2770"/>
    <w:rsid w:val="00ED3F98"/>
    <w:rsid w:val="00EE180C"/>
    <w:rsid w:val="00EF1F46"/>
    <w:rsid w:val="00F13D6B"/>
    <w:rsid w:val="00F25206"/>
    <w:rsid w:val="00F31E99"/>
    <w:rsid w:val="00F55D7F"/>
    <w:rsid w:val="00F610AA"/>
    <w:rsid w:val="00F653A3"/>
    <w:rsid w:val="00FA0C08"/>
    <w:rsid w:val="00FB1A9E"/>
    <w:rsid w:val="00FC7D92"/>
    <w:rsid w:val="00FD39EF"/>
    <w:rsid w:val="00FD3AC5"/>
    <w:rsid w:val="00FD6BAF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8D27"/>
  <w15:chartTrackingRefBased/>
  <w15:docId w15:val="{159B933A-9871-46D3-B92F-278CF4C4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8C1"/>
    <w:pPr>
      <w:spacing w:after="200" w:line="276" w:lineRule="auto"/>
    </w:pPr>
    <w:rPr>
      <w:rFonts w:ascii="Calibri" w:eastAsia="Calibri" w:hAnsi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1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1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Joanna Lipka</cp:lastModifiedBy>
  <cp:revision>11</cp:revision>
  <cp:lastPrinted>2023-12-07T11:06:00Z</cp:lastPrinted>
  <dcterms:created xsi:type="dcterms:W3CDTF">2020-12-07T07:51:00Z</dcterms:created>
  <dcterms:modified xsi:type="dcterms:W3CDTF">2025-11-21T09:19:00Z</dcterms:modified>
</cp:coreProperties>
</file>